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3CF4F" w14:textId="77777777" w:rsidR="00032456" w:rsidRPr="00065E09" w:rsidRDefault="00032456" w:rsidP="00032456">
      <w:pPr>
        <w:pStyle w:val="TEXTONORMAL"/>
        <w:spacing w:line="36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</w:rPr>
      </w:pPr>
    </w:p>
    <w:p w14:paraId="7664F405" w14:textId="6064F764" w:rsidR="00032456" w:rsidRPr="002C6F00" w:rsidRDefault="00032456" w:rsidP="00032456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2C6F00">
        <w:rPr>
          <w:rFonts w:asciiTheme="minorHAnsi" w:hAnsiTheme="minorHAnsi"/>
          <w:bCs/>
          <w:i/>
          <w:sz w:val="22"/>
          <w:szCs w:val="22"/>
        </w:rPr>
        <w:t xml:space="preserve">Warszawa, </w:t>
      </w:r>
      <w:r w:rsidR="00244D4F">
        <w:rPr>
          <w:rFonts w:asciiTheme="minorHAnsi" w:hAnsiTheme="minorHAnsi"/>
          <w:bCs/>
          <w:i/>
          <w:sz w:val="22"/>
          <w:szCs w:val="22"/>
        </w:rPr>
        <w:t>22</w:t>
      </w:r>
      <w:r w:rsidR="004E52A0">
        <w:rPr>
          <w:rFonts w:asciiTheme="minorHAnsi" w:hAnsiTheme="minorHAnsi"/>
          <w:bCs/>
          <w:i/>
          <w:sz w:val="22"/>
          <w:szCs w:val="22"/>
        </w:rPr>
        <w:t>.04.2020</w:t>
      </w:r>
    </w:p>
    <w:p w14:paraId="19F265F8" w14:textId="77777777" w:rsidR="00032456" w:rsidRPr="00FC7A30" w:rsidRDefault="00032456" w:rsidP="0003245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33EA234" w14:textId="71DB2426" w:rsidR="00032456" w:rsidRDefault="006F29BE" w:rsidP="0003245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Konrad Księżopolski</w:t>
      </w:r>
      <w:r w:rsidR="00032456" w:rsidRPr="00726125">
        <w:rPr>
          <w:rFonts w:asciiTheme="minorHAnsi" w:hAnsiTheme="minorHAnsi"/>
          <w:b/>
          <w:sz w:val="22"/>
          <w:szCs w:val="22"/>
        </w:rPr>
        <w:t xml:space="preserve">, </w:t>
      </w:r>
      <w:r w:rsidR="007E7212">
        <w:rPr>
          <w:rFonts w:asciiTheme="minorHAnsi" w:hAnsiTheme="minorHAnsi"/>
          <w:b/>
          <w:sz w:val="22"/>
          <w:szCs w:val="22"/>
        </w:rPr>
        <w:t>Szef Działu Analiz</w:t>
      </w:r>
      <w:r w:rsidR="00032456" w:rsidRPr="00726125">
        <w:rPr>
          <w:rFonts w:asciiTheme="minorHAnsi" w:hAnsiTheme="minorHAnsi"/>
          <w:b/>
          <w:sz w:val="22"/>
          <w:szCs w:val="22"/>
        </w:rPr>
        <w:t>, Haitong Bank</w:t>
      </w:r>
    </w:p>
    <w:p w14:paraId="14E166D5" w14:textId="77777777" w:rsidR="00032456" w:rsidRDefault="00032456" w:rsidP="00032456">
      <w:pPr>
        <w:jc w:val="both"/>
        <w:rPr>
          <w:rFonts w:asciiTheme="minorHAnsi" w:hAnsiTheme="minorHAnsi"/>
          <w:b/>
          <w:sz w:val="22"/>
          <w:szCs w:val="22"/>
        </w:rPr>
      </w:pPr>
    </w:p>
    <w:p w14:paraId="2632A6DD" w14:textId="6AF26B1F" w:rsidR="000D1BC7" w:rsidRDefault="00270A7B" w:rsidP="00032456">
      <w:pPr>
        <w:pStyle w:val="Default"/>
        <w:jc w:val="both"/>
        <w:rPr>
          <w:rFonts w:asciiTheme="minorHAnsi" w:hAnsiTheme="minorHAnsi"/>
          <w:bCs/>
          <w:sz w:val="22"/>
          <w:szCs w:val="19"/>
        </w:rPr>
      </w:pPr>
      <w:r w:rsidRPr="00270A7B">
        <w:rPr>
          <w:rFonts w:asciiTheme="minorHAnsi" w:hAnsiTheme="minorHAnsi"/>
          <w:bCs/>
          <w:sz w:val="22"/>
          <w:szCs w:val="19"/>
        </w:rPr>
        <w:t>H</w:t>
      </w:r>
      <w:r>
        <w:rPr>
          <w:rFonts w:asciiTheme="minorHAnsi" w:hAnsiTheme="minorHAnsi"/>
          <w:bCs/>
          <w:sz w:val="22"/>
          <w:szCs w:val="19"/>
        </w:rPr>
        <w:t>a</w:t>
      </w:r>
      <w:r w:rsidRPr="00270A7B">
        <w:rPr>
          <w:rFonts w:asciiTheme="minorHAnsi" w:hAnsiTheme="minorHAnsi"/>
          <w:bCs/>
          <w:sz w:val="22"/>
          <w:szCs w:val="19"/>
        </w:rPr>
        <w:t>itong Bank w raporcie z</w:t>
      </w:r>
      <w:r>
        <w:rPr>
          <w:rFonts w:asciiTheme="minorHAnsi" w:hAnsiTheme="minorHAnsi"/>
          <w:bCs/>
          <w:sz w:val="22"/>
          <w:szCs w:val="19"/>
        </w:rPr>
        <w:t xml:space="preserve"> </w:t>
      </w:r>
      <w:r w:rsidR="00244D4F">
        <w:rPr>
          <w:rFonts w:asciiTheme="minorHAnsi" w:hAnsiTheme="minorHAnsi"/>
          <w:bCs/>
          <w:sz w:val="22"/>
          <w:szCs w:val="19"/>
        </w:rPr>
        <w:t>21</w:t>
      </w:r>
      <w:r w:rsidR="00BE061E">
        <w:rPr>
          <w:rFonts w:asciiTheme="minorHAnsi" w:hAnsiTheme="minorHAnsi"/>
          <w:bCs/>
          <w:sz w:val="22"/>
          <w:szCs w:val="19"/>
        </w:rPr>
        <w:t xml:space="preserve"> kwietnia </w:t>
      </w:r>
      <w:r>
        <w:rPr>
          <w:rFonts w:asciiTheme="minorHAnsi" w:hAnsiTheme="minorHAnsi"/>
          <w:bCs/>
          <w:sz w:val="22"/>
          <w:szCs w:val="19"/>
        </w:rPr>
        <w:t xml:space="preserve">(godz. </w:t>
      </w:r>
      <w:r w:rsidRPr="00841C97">
        <w:rPr>
          <w:rFonts w:asciiTheme="minorHAnsi" w:hAnsiTheme="minorHAnsi"/>
          <w:bCs/>
          <w:sz w:val="22"/>
          <w:szCs w:val="19"/>
        </w:rPr>
        <w:t>8:00)</w:t>
      </w:r>
      <w:r w:rsidR="00244D4F">
        <w:rPr>
          <w:rFonts w:asciiTheme="minorHAnsi" w:hAnsiTheme="minorHAnsi"/>
          <w:bCs/>
          <w:sz w:val="22"/>
          <w:szCs w:val="19"/>
        </w:rPr>
        <w:t xml:space="preserve"> obniża </w:t>
      </w:r>
      <w:r w:rsidR="00841C97" w:rsidRPr="00841C97">
        <w:rPr>
          <w:rFonts w:asciiTheme="minorHAnsi" w:hAnsiTheme="minorHAnsi"/>
          <w:bCs/>
          <w:sz w:val="22"/>
          <w:szCs w:val="19"/>
        </w:rPr>
        <w:t>rekomendacj</w:t>
      </w:r>
      <w:r w:rsidR="00BE061E">
        <w:rPr>
          <w:rFonts w:asciiTheme="minorHAnsi" w:hAnsiTheme="minorHAnsi"/>
          <w:bCs/>
          <w:sz w:val="22"/>
          <w:szCs w:val="19"/>
        </w:rPr>
        <w:t>ę</w:t>
      </w:r>
      <w:r w:rsidR="00244D4F">
        <w:rPr>
          <w:rFonts w:asciiTheme="minorHAnsi" w:hAnsiTheme="minorHAnsi"/>
          <w:bCs/>
          <w:sz w:val="22"/>
          <w:szCs w:val="19"/>
        </w:rPr>
        <w:t xml:space="preserve"> </w:t>
      </w:r>
      <w:r w:rsidR="00BE061E">
        <w:rPr>
          <w:rFonts w:asciiTheme="minorHAnsi" w:hAnsiTheme="minorHAnsi"/>
          <w:bCs/>
          <w:sz w:val="22"/>
          <w:szCs w:val="19"/>
        </w:rPr>
        <w:t xml:space="preserve">dla </w:t>
      </w:r>
      <w:r w:rsidR="00C41A15">
        <w:rPr>
          <w:rFonts w:asciiTheme="minorHAnsi" w:hAnsiTheme="minorHAnsi"/>
          <w:bCs/>
          <w:sz w:val="22"/>
          <w:szCs w:val="19"/>
        </w:rPr>
        <w:t>Wirtualnej Polski</w:t>
      </w:r>
      <w:r w:rsidR="00244D4F">
        <w:rPr>
          <w:rFonts w:asciiTheme="minorHAnsi" w:hAnsiTheme="minorHAnsi"/>
          <w:bCs/>
          <w:sz w:val="22"/>
          <w:szCs w:val="19"/>
        </w:rPr>
        <w:t xml:space="preserve"> do</w:t>
      </w:r>
      <w:r w:rsidR="001242DA">
        <w:rPr>
          <w:rFonts w:asciiTheme="minorHAnsi" w:hAnsiTheme="minorHAnsi"/>
          <w:bCs/>
          <w:sz w:val="22"/>
          <w:szCs w:val="19"/>
        </w:rPr>
        <w:t> </w:t>
      </w:r>
      <w:r w:rsidR="00244D4F">
        <w:rPr>
          <w:rFonts w:asciiTheme="minorHAnsi" w:hAnsiTheme="minorHAnsi"/>
          <w:bCs/>
          <w:sz w:val="22"/>
          <w:szCs w:val="19"/>
        </w:rPr>
        <w:t>SPRZEDAJ (poprzednio Kupuj)</w:t>
      </w:r>
      <w:r w:rsidR="00BE061E">
        <w:rPr>
          <w:rFonts w:asciiTheme="minorHAnsi" w:hAnsiTheme="minorHAnsi"/>
          <w:bCs/>
          <w:sz w:val="22"/>
          <w:szCs w:val="19"/>
        </w:rPr>
        <w:t xml:space="preserve">, </w:t>
      </w:r>
      <w:r w:rsidR="00244D4F">
        <w:rPr>
          <w:rFonts w:asciiTheme="minorHAnsi" w:hAnsiTheme="minorHAnsi"/>
          <w:bCs/>
          <w:sz w:val="22"/>
          <w:szCs w:val="19"/>
        </w:rPr>
        <w:t xml:space="preserve">obniżając </w:t>
      </w:r>
      <w:r w:rsidR="00BE061E">
        <w:rPr>
          <w:rFonts w:asciiTheme="minorHAnsi" w:hAnsiTheme="minorHAnsi"/>
          <w:bCs/>
          <w:sz w:val="22"/>
          <w:szCs w:val="19"/>
        </w:rPr>
        <w:t xml:space="preserve">cenę docelową do </w:t>
      </w:r>
      <w:r w:rsidR="00244D4F">
        <w:rPr>
          <w:rFonts w:asciiTheme="minorHAnsi" w:hAnsiTheme="minorHAnsi"/>
          <w:bCs/>
          <w:sz w:val="22"/>
          <w:szCs w:val="19"/>
        </w:rPr>
        <w:t xml:space="preserve">60,0 </w:t>
      </w:r>
      <w:r w:rsidR="00BE061E">
        <w:rPr>
          <w:rFonts w:asciiTheme="minorHAnsi" w:hAnsiTheme="minorHAnsi"/>
          <w:bCs/>
          <w:sz w:val="22"/>
          <w:szCs w:val="19"/>
        </w:rPr>
        <w:t xml:space="preserve">PLN z </w:t>
      </w:r>
      <w:r w:rsidR="00244D4F">
        <w:rPr>
          <w:rFonts w:asciiTheme="minorHAnsi" w:hAnsiTheme="minorHAnsi"/>
          <w:bCs/>
          <w:sz w:val="22"/>
          <w:szCs w:val="19"/>
        </w:rPr>
        <w:t>74,6</w:t>
      </w:r>
      <w:r w:rsidR="00BE061E">
        <w:rPr>
          <w:rFonts w:asciiTheme="minorHAnsi" w:hAnsiTheme="minorHAnsi"/>
          <w:bCs/>
          <w:sz w:val="22"/>
          <w:szCs w:val="19"/>
        </w:rPr>
        <w:t xml:space="preserve"> PLN.</w:t>
      </w:r>
    </w:p>
    <w:p w14:paraId="03018928" w14:textId="77777777" w:rsidR="00593FF3" w:rsidRDefault="00593FF3" w:rsidP="005C469C">
      <w:pPr>
        <w:jc w:val="both"/>
        <w:rPr>
          <w:rFonts w:asciiTheme="minorHAnsi" w:hAnsiTheme="minorHAnsi"/>
          <w:bCs/>
          <w:sz w:val="22"/>
          <w:szCs w:val="19"/>
        </w:rPr>
      </w:pPr>
    </w:p>
    <w:p w14:paraId="56E5A141" w14:textId="0BBCC873" w:rsidR="00046668" w:rsidRDefault="00046668" w:rsidP="00046668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Analitycy obniżyli wycenę w</w:t>
      </w:r>
      <w:r w:rsidRPr="00AE6412">
        <w:rPr>
          <w:rFonts w:ascii="Calibri" w:hAnsi="Calibri" w:cs="Calibri"/>
          <w:sz w:val="22"/>
          <w:szCs w:val="22"/>
        </w:rPr>
        <w:t xml:space="preserve"> efekcie</w:t>
      </w:r>
      <w:r>
        <w:rPr>
          <w:rFonts w:ascii="Calibri" w:hAnsi="Calibri" w:cs="Calibri"/>
          <w:sz w:val="22"/>
          <w:szCs w:val="22"/>
          <w:lang w:val="en-US"/>
        </w:rPr>
        <w:t xml:space="preserve"> redukcji prognozy EBITDA na lata 2020/21 odpowiednio o 20/19 proc. z powodu spodziewanych negatywnych konsekwencji pandemii koronawirusa. Pomimo faktu, że Wirtualna Polska jest spółką nowych technologii,</w:t>
      </w:r>
      <w:r w:rsidR="00F035F9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która większość </w:t>
      </w:r>
      <w:r w:rsidR="003E5233">
        <w:rPr>
          <w:rFonts w:ascii="Calibri" w:hAnsi="Calibri" w:cs="Calibri"/>
          <w:sz w:val="22"/>
          <w:szCs w:val="22"/>
          <w:lang w:val="en-US"/>
        </w:rPr>
        <w:t xml:space="preserve">biznesu </w:t>
      </w:r>
      <w:r w:rsidR="003E5233">
        <w:rPr>
          <w:rFonts w:ascii="Calibri" w:hAnsi="Calibri" w:cs="Calibri"/>
          <w:sz w:val="22"/>
          <w:szCs w:val="22"/>
          <w:lang w:val="en-US"/>
        </w:rPr>
        <w:br/>
        <w:t>(e-</w:t>
      </w:r>
      <w:r>
        <w:rPr>
          <w:rFonts w:ascii="Calibri" w:hAnsi="Calibri" w:cs="Calibri"/>
          <w:sz w:val="22"/>
          <w:szCs w:val="22"/>
          <w:lang w:val="en-US"/>
        </w:rPr>
        <w:t>commerce i reklamy internetowe) prowadzi w sferze cyfrowej (poza WP TV), to w 2019 r. 22 proc. przychodów i 18 proc. EBITDA pochodziło z turystyki, która z powodu Covid-19 generuje obecnie niemal zerowe przychody. Choć biznes i aktywność społeczna przeniosły się do internetu, a ludzie spędzają na portalach internetowych więcej czasu, to globalne obawy makroekonomiczne i poważne problemy w niektórych sektorach, takich jak motoryzacja i turystyka</w:t>
      </w:r>
      <w:r w:rsidR="00F035F9">
        <w:rPr>
          <w:rFonts w:ascii="Calibri" w:hAnsi="Calibri" w:cs="Calibri"/>
          <w:sz w:val="22"/>
          <w:szCs w:val="22"/>
          <w:lang w:val="en-US"/>
        </w:rPr>
        <w:t>,</w:t>
      </w:r>
      <w:r>
        <w:rPr>
          <w:rFonts w:ascii="Calibri" w:hAnsi="Calibri" w:cs="Calibri"/>
          <w:sz w:val="22"/>
          <w:szCs w:val="22"/>
          <w:lang w:val="en-US"/>
        </w:rPr>
        <w:t xml:space="preserve"> mogą spowodować cięcia w budżetach reklamowych, które nie ominą także internetu. Haitong Bank spodziewa się, że</w:t>
      </w:r>
      <w:r w:rsidR="00A97673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>Wirtualna Polska przedstawi słabe wyniki za I kw. 2020 r., natomiast w II kw., na który przypadnie szczyt lockdownu wywołanego pandemią, dynamika wyników może być jeszcze słabsza.</w:t>
      </w:r>
    </w:p>
    <w:p w14:paraId="3DA44A9C" w14:textId="77777777" w:rsidR="00D86018" w:rsidRDefault="00D86018" w:rsidP="00836A9A">
      <w:pPr>
        <w:jc w:val="both"/>
        <w:rPr>
          <w:rFonts w:asciiTheme="minorHAnsi" w:hAnsiTheme="minorHAnsi"/>
          <w:bCs/>
          <w:sz w:val="22"/>
          <w:szCs w:val="19"/>
        </w:rPr>
      </w:pPr>
    </w:p>
    <w:p w14:paraId="5AEE8CA1" w14:textId="7EDF3F13" w:rsidR="00046668" w:rsidRPr="00B667B0" w:rsidRDefault="00046668" w:rsidP="0004666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667B0">
        <w:rPr>
          <w:rFonts w:ascii="Calibri" w:hAnsi="Calibri" w:cs="Calibri"/>
          <w:b/>
          <w:bCs/>
          <w:sz w:val="22"/>
          <w:szCs w:val="22"/>
          <w:lang w:val="en-US"/>
        </w:rPr>
        <w:t xml:space="preserve">Prognoza wyników za </w:t>
      </w:r>
      <w:r w:rsidR="00B667B0">
        <w:rPr>
          <w:rFonts w:ascii="Calibri" w:hAnsi="Calibri" w:cs="Calibri"/>
          <w:b/>
          <w:bCs/>
          <w:sz w:val="22"/>
          <w:szCs w:val="22"/>
          <w:lang w:val="en-US"/>
        </w:rPr>
        <w:t xml:space="preserve">I kw. </w:t>
      </w:r>
      <w:r w:rsidRPr="00B667B0">
        <w:rPr>
          <w:rFonts w:ascii="Calibri" w:hAnsi="Calibri" w:cs="Calibri"/>
          <w:b/>
          <w:bCs/>
          <w:sz w:val="22"/>
          <w:szCs w:val="22"/>
          <w:lang w:val="en-US"/>
        </w:rPr>
        <w:t>20</w:t>
      </w:r>
      <w:r w:rsidR="00B667B0">
        <w:rPr>
          <w:rFonts w:ascii="Calibri" w:hAnsi="Calibri" w:cs="Calibri"/>
          <w:b/>
          <w:bCs/>
          <w:sz w:val="22"/>
          <w:szCs w:val="22"/>
          <w:lang w:val="en-US"/>
        </w:rPr>
        <w:t>20 r.</w:t>
      </w:r>
    </w:p>
    <w:p w14:paraId="7F08A64E" w14:textId="22F3F3BA" w:rsidR="00046668" w:rsidRDefault="00046668" w:rsidP="00046668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Analitycy szacują, że spółka zanotuje spadek łącznych przychodów o 3,5 proc. r/r do 151 mln PLN, EBITDA na poziomie 39 mln PLN (spadek o 7,6 proc. r/r) i skorygowanej EBITDA 40,4 mln PLN (spadek o 8,4 proc. r/r). Analitycy spodziewają się większych konsekwencji koronawirusa w II kw. 2020 r. Zdaniem Haitong Banku obecny konsensus Bloomberga, który zakłada na 2020 r. przychody w wysokości 800 mln PLN i EBITDA na poziomie 226 mln PLN, nie uwzględnia nowego, trudniejszego otoczenia dla Wirtualnej Polski. Dlatego</w:t>
      </w:r>
      <w:r w:rsidR="00FC3E4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C3E4D">
        <w:rPr>
          <w:rFonts w:ascii="Calibri" w:hAnsi="Calibri" w:cs="Calibri"/>
          <w:sz w:val="22"/>
          <w:szCs w:val="22"/>
          <w:lang w:val="en-US"/>
        </w:rPr>
        <w:t>anlitycy spodziewają się wkrótce fali</w:t>
      </w:r>
      <w:r w:rsidR="008B32F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A418D">
        <w:rPr>
          <w:rFonts w:ascii="Calibri" w:hAnsi="Calibri" w:cs="Calibri"/>
          <w:sz w:val="22"/>
          <w:szCs w:val="22"/>
          <w:lang w:val="en-US"/>
        </w:rPr>
        <w:t xml:space="preserve">obniżek </w:t>
      </w:r>
      <w:r w:rsidRPr="00FC3E4D">
        <w:rPr>
          <w:rFonts w:ascii="Calibri" w:hAnsi="Calibri" w:cs="Calibri"/>
          <w:sz w:val="22"/>
          <w:szCs w:val="22"/>
          <w:lang w:val="en-US"/>
        </w:rPr>
        <w:t>prognoz wyników.</w:t>
      </w:r>
    </w:p>
    <w:p w14:paraId="6D4B8DA9" w14:textId="77777777" w:rsidR="007E23B6" w:rsidRDefault="007E23B6" w:rsidP="00836A9A">
      <w:pPr>
        <w:jc w:val="both"/>
        <w:rPr>
          <w:rFonts w:asciiTheme="minorHAnsi" w:hAnsiTheme="minorHAnsi"/>
          <w:bCs/>
          <w:sz w:val="22"/>
          <w:szCs w:val="19"/>
        </w:rPr>
      </w:pPr>
    </w:p>
    <w:p w14:paraId="386B12CF" w14:textId="0442E225" w:rsidR="00C50617" w:rsidRDefault="00C50617" w:rsidP="00C50617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Pomimo, że e-commerce jest jednym z największych beneficjentów pandemii za sprawą przyspieszenia procesu cyfryzacji, niestety nie dotyczy to Wirtualnej Polski, która około 50 proc. przychodów z handlu elektronicznego (e</w:t>
      </w:r>
      <w:r w:rsidR="000C5376">
        <w:rPr>
          <w:rFonts w:ascii="Calibri" w:hAnsi="Calibri" w:cs="Calibri"/>
          <w:sz w:val="22"/>
          <w:szCs w:val="22"/>
          <w:lang w:val="en-US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commerce) czerpie z turystyki, obecnie całkowicie sparaliżowanej. Analitycy Haitong Banku uważają, że nawet gdy lockdown się skończy i ruch samolotowy zostanie przywrócony, ludzie znacząco ograniczą swoje międzynarodowe plany wakacyjne. Oszczędnościowe plany konsumentów mogą również wpłynąć na niższą sprzedaż w</w:t>
      </w:r>
      <w:r w:rsidR="001F37BB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>SuperAuto24 i ExtraDom. W perspektywie długoterminowej cyfryzacja będzie sprzyjać modelowi biznesowemu Wirtualnej Polski, ale w krótkim okresie segment e-commerce spółki powinien tracić z</w:t>
      </w:r>
      <w:r w:rsidR="000224BE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 xml:space="preserve">racji negatywnego wpływu </w:t>
      </w:r>
      <w:r w:rsidR="000C5376"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>ovid-19.</w:t>
      </w:r>
    </w:p>
    <w:p w14:paraId="7339042C" w14:textId="77777777" w:rsidR="00820038" w:rsidRDefault="00820038" w:rsidP="00836A9A">
      <w:pPr>
        <w:jc w:val="both"/>
        <w:rPr>
          <w:rFonts w:asciiTheme="minorHAnsi" w:hAnsiTheme="minorHAnsi"/>
          <w:bCs/>
          <w:sz w:val="22"/>
          <w:szCs w:val="19"/>
        </w:rPr>
      </w:pPr>
    </w:p>
    <w:p w14:paraId="6D620F08" w14:textId="5466EA66" w:rsidR="00820038" w:rsidRPr="00894AFF" w:rsidRDefault="00820038" w:rsidP="00836A9A">
      <w:pPr>
        <w:jc w:val="both"/>
        <w:rPr>
          <w:rFonts w:asciiTheme="minorHAnsi" w:hAnsiTheme="minorHAnsi"/>
          <w:b/>
          <w:sz w:val="22"/>
          <w:szCs w:val="19"/>
        </w:rPr>
      </w:pPr>
      <w:r w:rsidRPr="00894AFF">
        <w:rPr>
          <w:rFonts w:asciiTheme="minorHAnsi" w:hAnsiTheme="minorHAnsi"/>
          <w:b/>
          <w:sz w:val="22"/>
          <w:szCs w:val="19"/>
        </w:rPr>
        <w:t>Szok popytowo-podażowy i rosnące obawy makroekonomiczne mogą negatywnie wpłynąć na</w:t>
      </w:r>
      <w:r w:rsidR="001D7D08">
        <w:rPr>
          <w:rFonts w:asciiTheme="minorHAnsi" w:hAnsiTheme="minorHAnsi"/>
          <w:b/>
          <w:sz w:val="22"/>
          <w:szCs w:val="19"/>
        </w:rPr>
        <w:t> </w:t>
      </w:r>
      <w:r w:rsidRPr="00894AFF">
        <w:rPr>
          <w:rFonts w:asciiTheme="minorHAnsi" w:hAnsiTheme="minorHAnsi"/>
          <w:b/>
          <w:sz w:val="22"/>
          <w:szCs w:val="19"/>
        </w:rPr>
        <w:t>wydatki reklamowe w internecie</w:t>
      </w:r>
    </w:p>
    <w:p w14:paraId="4C8637B6" w14:textId="049AD3A4" w:rsidR="00A75A36" w:rsidRDefault="00A75A36" w:rsidP="00A75A36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Pandemia, kwarantanna domowa i praca zdalna znacząco zwiększają ruch w internecie. Według Gemius/PBI 5 największych portali internetowych w Polsce zanotowało w marcu br. wzrost liczby użytkowników o 40 proc. r/r i wzrost liczby wyświetleń o 70 proc. r/r. Wp.pl była liderem z 15,3 mln użytkowników (wobec 11 mln w marcu 2019 r.) i miała 951,5 mln wyświetleń (wobec 523 mln w marcu 2019 r.), co daje 62,2 wyświetleń na użytkownika (wobec 48,7 w marcu 2019 r.). Teoretycznie powinna być to świetna wiadomość z perspektywy segmentu reklamy internetowej, ale</w:t>
      </w:r>
      <w:r w:rsidR="00FA6B50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>zdaniem analityków jest to bardziej pozytywna wiadomość w perspektywie średnio i długoterminowej, gdy ludzie jeszcze bardziej przyzwyczają się do używania szybkiego internetu. W</w:t>
      </w:r>
      <w:r w:rsidR="006C4308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>perspektywie krótkoterminowej zwiększony ruch w sieci może nie zostać właściwie przekuty w</w:t>
      </w:r>
      <w:r w:rsidR="009B0840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 xml:space="preserve">zyski portali, ponieważ wiele firm i branż przechodzi w tryb działania awaryjnego. Prawdopodobny </w:t>
      </w:r>
      <w:r>
        <w:rPr>
          <w:rFonts w:ascii="Calibri" w:hAnsi="Calibri" w:cs="Calibri"/>
          <w:sz w:val="22"/>
          <w:szCs w:val="22"/>
          <w:lang w:val="en-US"/>
        </w:rPr>
        <w:lastRenderedPageBreak/>
        <w:t>jest również spadek prywatnej konsumpcji w związku z obawami przed bezrobociem i ograniczeniem dochodów. Spowoduje to spadek cen reklam, ponieważ zwiększony ruch w internecie nie przełoży się bezpośrednio na większe wpływy reklamowe. Według DigitalTVeurope, YouTube, mimo wzrostu oglądalności zanotował spadek sprzedaży, ponieważ reklamodawcy przyjęli bardziej konserwatywne podejście. Według Bloomberga CPM (koszt dotarcia do 1 tys. użytkowników) w przypadku YouTube spadł z powodu pandemii o 8 proc. Dodatkowo niektóre ważne wydarzenia sportowe, takie jak Euro 2020 i Igrzyska Olimpijskie w Tokio, które miały zwiększyć wydatki reklamowe w 2020 r. zostały odwołane. Coca-Cola, L’Oreal i Unilever już ograniczyły swoją globalną aktywność marketingową. Uderzy to przede wszystkim w budżety reklamowe telewizji, ale firmy internetowe także mogą być stratne. Według AdReport liczba kampanii reklamowych w internecie spadła w pierwszych 3</w:t>
      </w:r>
      <w:r w:rsidR="000F5D72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>tygodniach marca br. o 29 proc. r/r. Analitycy spodziewają się, że coraz więcej firm będzie decydowało się relokować lub redukować swoje budżety reklamowe.</w:t>
      </w:r>
    </w:p>
    <w:p w14:paraId="340CAD54" w14:textId="65623A11" w:rsidR="001E717A" w:rsidRPr="00E90DA4" w:rsidRDefault="001E717A" w:rsidP="00836A9A">
      <w:pPr>
        <w:jc w:val="both"/>
        <w:rPr>
          <w:rFonts w:asciiTheme="minorHAnsi" w:hAnsiTheme="minorHAnsi"/>
          <w:bCs/>
          <w:sz w:val="22"/>
          <w:szCs w:val="19"/>
        </w:rPr>
      </w:pPr>
    </w:p>
    <w:p w14:paraId="47974830" w14:textId="11B924F8" w:rsidR="0088579C" w:rsidRPr="007E23B6" w:rsidRDefault="0088579C" w:rsidP="00E713CB">
      <w:pPr>
        <w:jc w:val="both"/>
        <w:rPr>
          <w:rFonts w:asciiTheme="minorHAnsi" w:hAnsiTheme="minorHAnsi"/>
          <w:bCs/>
          <w:sz w:val="22"/>
          <w:szCs w:val="19"/>
        </w:rPr>
      </w:pPr>
    </w:p>
    <w:p w14:paraId="10746838" w14:textId="0B695468" w:rsidR="00444C76" w:rsidRPr="00C41A15" w:rsidRDefault="00444C76" w:rsidP="0086241D">
      <w:pPr>
        <w:jc w:val="both"/>
        <w:rPr>
          <w:rFonts w:asciiTheme="minorHAnsi" w:hAnsiTheme="minorHAnsi"/>
          <w:bCs/>
          <w:sz w:val="22"/>
          <w:szCs w:val="19"/>
          <w:lang w:val="en-GB"/>
        </w:rPr>
      </w:pPr>
    </w:p>
    <w:sectPr w:rsidR="00444C76" w:rsidRPr="00C41A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95A7" w14:textId="77777777" w:rsidR="00765B6C" w:rsidRDefault="00765B6C">
      <w:r>
        <w:separator/>
      </w:r>
    </w:p>
  </w:endnote>
  <w:endnote w:type="continuationSeparator" w:id="0">
    <w:p w14:paraId="6D1DA5D0" w14:textId="77777777" w:rsidR="00765B6C" w:rsidRDefault="007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sSans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9794" w14:textId="77777777" w:rsidR="00765B6C" w:rsidRDefault="00765B6C">
      <w:r>
        <w:separator/>
      </w:r>
    </w:p>
  </w:footnote>
  <w:footnote w:type="continuationSeparator" w:id="0">
    <w:p w14:paraId="7D828AA3" w14:textId="77777777" w:rsidR="00765B6C" w:rsidRDefault="0076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941D" w14:textId="77777777" w:rsidR="00474E83" w:rsidRDefault="00874B9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FFC6B06" wp14:editId="61A27249">
          <wp:simplePos x="0" y="0"/>
          <wp:positionH relativeFrom="column">
            <wp:posOffset>-547370</wp:posOffset>
          </wp:positionH>
          <wp:positionV relativeFrom="paragraph">
            <wp:posOffset>-49530</wp:posOffset>
          </wp:positionV>
          <wp:extent cx="2781300" cy="4889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_H_pag A2-4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078E"/>
    <w:multiLevelType w:val="hybridMultilevel"/>
    <w:tmpl w:val="1DAC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56"/>
    <w:rsid w:val="0000441D"/>
    <w:rsid w:val="00006F5D"/>
    <w:rsid w:val="000074D9"/>
    <w:rsid w:val="000078C8"/>
    <w:rsid w:val="00011B44"/>
    <w:rsid w:val="00012EBA"/>
    <w:rsid w:val="000224BE"/>
    <w:rsid w:val="00022BC9"/>
    <w:rsid w:val="00023AE1"/>
    <w:rsid w:val="00023C04"/>
    <w:rsid w:val="00026FFB"/>
    <w:rsid w:val="00031F8D"/>
    <w:rsid w:val="00032456"/>
    <w:rsid w:val="000325E2"/>
    <w:rsid w:val="000345A8"/>
    <w:rsid w:val="00040238"/>
    <w:rsid w:val="000448D3"/>
    <w:rsid w:val="00046668"/>
    <w:rsid w:val="00051198"/>
    <w:rsid w:val="0006343C"/>
    <w:rsid w:val="00064187"/>
    <w:rsid w:val="00070D61"/>
    <w:rsid w:val="000761B7"/>
    <w:rsid w:val="00081C0F"/>
    <w:rsid w:val="00084040"/>
    <w:rsid w:val="0008514A"/>
    <w:rsid w:val="00091369"/>
    <w:rsid w:val="000944FA"/>
    <w:rsid w:val="00094ABC"/>
    <w:rsid w:val="000A266D"/>
    <w:rsid w:val="000A3763"/>
    <w:rsid w:val="000B3E03"/>
    <w:rsid w:val="000B3FA4"/>
    <w:rsid w:val="000C2D3F"/>
    <w:rsid w:val="000C5376"/>
    <w:rsid w:val="000D1BC7"/>
    <w:rsid w:val="000D7824"/>
    <w:rsid w:val="000E123E"/>
    <w:rsid w:val="000E3B9B"/>
    <w:rsid w:val="000E4AC6"/>
    <w:rsid w:val="000E4B1E"/>
    <w:rsid w:val="000E5C26"/>
    <w:rsid w:val="000E6FD3"/>
    <w:rsid w:val="000F5D72"/>
    <w:rsid w:val="0010063A"/>
    <w:rsid w:val="00100F2B"/>
    <w:rsid w:val="0010123A"/>
    <w:rsid w:val="00103E52"/>
    <w:rsid w:val="001043E5"/>
    <w:rsid w:val="00107ED1"/>
    <w:rsid w:val="00111930"/>
    <w:rsid w:val="00115FA3"/>
    <w:rsid w:val="00116525"/>
    <w:rsid w:val="00120989"/>
    <w:rsid w:val="00120BAD"/>
    <w:rsid w:val="00120BB6"/>
    <w:rsid w:val="001223A7"/>
    <w:rsid w:val="001242DA"/>
    <w:rsid w:val="001253D1"/>
    <w:rsid w:val="0012695E"/>
    <w:rsid w:val="001376A4"/>
    <w:rsid w:val="00151FCA"/>
    <w:rsid w:val="00156CBB"/>
    <w:rsid w:val="001625D5"/>
    <w:rsid w:val="00171EE2"/>
    <w:rsid w:val="00173172"/>
    <w:rsid w:val="00182776"/>
    <w:rsid w:val="00183CD7"/>
    <w:rsid w:val="00194E10"/>
    <w:rsid w:val="001A13D7"/>
    <w:rsid w:val="001A15B2"/>
    <w:rsid w:val="001A4485"/>
    <w:rsid w:val="001A4949"/>
    <w:rsid w:val="001A4BA9"/>
    <w:rsid w:val="001A64A9"/>
    <w:rsid w:val="001B3574"/>
    <w:rsid w:val="001C2F92"/>
    <w:rsid w:val="001C58F3"/>
    <w:rsid w:val="001C5C7A"/>
    <w:rsid w:val="001C66C5"/>
    <w:rsid w:val="001D143D"/>
    <w:rsid w:val="001D2867"/>
    <w:rsid w:val="001D3C19"/>
    <w:rsid w:val="001D7D08"/>
    <w:rsid w:val="001E0150"/>
    <w:rsid w:val="001E0ADF"/>
    <w:rsid w:val="001E1C52"/>
    <w:rsid w:val="001E2795"/>
    <w:rsid w:val="001E69EE"/>
    <w:rsid w:val="001E717A"/>
    <w:rsid w:val="001F1B0A"/>
    <w:rsid w:val="001F2585"/>
    <w:rsid w:val="001F37BB"/>
    <w:rsid w:val="001F4DED"/>
    <w:rsid w:val="00200601"/>
    <w:rsid w:val="0021223D"/>
    <w:rsid w:val="00214356"/>
    <w:rsid w:val="00214F81"/>
    <w:rsid w:val="00215A0A"/>
    <w:rsid w:val="00216B92"/>
    <w:rsid w:val="00217E36"/>
    <w:rsid w:val="00235B67"/>
    <w:rsid w:val="00235F98"/>
    <w:rsid w:val="00237575"/>
    <w:rsid w:val="00240F74"/>
    <w:rsid w:val="002410CE"/>
    <w:rsid w:val="002427E8"/>
    <w:rsid w:val="002435F9"/>
    <w:rsid w:val="00244D4F"/>
    <w:rsid w:val="00254802"/>
    <w:rsid w:val="00257567"/>
    <w:rsid w:val="00260182"/>
    <w:rsid w:val="002616BA"/>
    <w:rsid w:val="00262B71"/>
    <w:rsid w:val="00264765"/>
    <w:rsid w:val="00270A7B"/>
    <w:rsid w:val="00271062"/>
    <w:rsid w:val="00277831"/>
    <w:rsid w:val="002A0CCA"/>
    <w:rsid w:val="002A0F1A"/>
    <w:rsid w:val="002A3BE3"/>
    <w:rsid w:val="002A530B"/>
    <w:rsid w:val="002B3E88"/>
    <w:rsid w:val="002B5D0A"/>
    <w:rsid w:val="002C1C76"/>
    <w:rsid w:val="002C5CFD"/>
    <w:rsid w:val="002C64BA"/>
    <w:rsid w:val="002D1C4A"/>
    <w:rsid w:val="002D3650"/>
    <w:rsid w:val="002D5587"/>
    <w:rsid w:val="002D711E"/>
    <w:rsid w:val="002E7ED8"/>
    <w:rsid w:val="002F3D5D"/>
    <w:rsid w:val="003127AE"/>
    <w:rsid w:val="00315A55"/>
    <w:rsid w:val="00315AB6"/>
    <w:rsid w:val="00315B3A"/>
    <w:rsid w:val="0032454B"/>
    <w:rsid w:val="00324AB8"/>
    <w:rsid w:val="00326131"/>
    <w:rsid w:val="00341083"/>
    <w:rsid w:val="00341E16"/>
    <w:rsid w:val="00342C56"/>
    <w:rsid w:val="00342FB5"/>
    <w:rsid w:val="003444AE"/>
    <w:rsid w:val="00354394"/>
    <w:rsid w:val="003654F5"/>
    <w:rsid w:val="003711E2"/>
    <w:rsid w:val="00373E5C"/>
    <w:rsid w:val="0038042C"/>
    <w:rsid w:val="00386E83"/>
    <w:rsid w:val="003926F0"/>
    <w:rsid w:val="003A481E"/>
    <w:rsid w:val="003A49EB"/>
    <w:rsid w:val="003A78FD"/>
    <w:rsid w:val="003B16FB"/>
    <w:rsid w:val="003B1737"/>
    <w:rsid w:val="003D222B"/>
    <w:rsid w:val="003D2AEE"/>
    <w:rsid w:val="003D3959"/>
    <w:rsid w:val="003D4972"/>
    <w:rsid w:val="003D5BB6"/>
    <w:rsid w:val="003E4BC0"/>
    <w:rsid w:val="003E4CF8"/>
    <w:rsid w:val="003E5233"/>
    <w:rsid w:val="003F0E16"/>
    <w:rsid w:val="00411C2F"/>
    <w:rsid w:val="00417726"/>
    <w:rsid w:val="004216B3"/>
    <w:rsid w:val="00422626"/>
    <w:rsid w:val="00424AB7"/>
    <w:rsid w:val="0042638F"/>
    <w:rsid w:val="0042791D"/>
    <w:rsid w:val="00432367"/>
    <w:rsid w:val="0043457D"/>
    <w:rsid w:val="00434AD8"/>
    <w:rsid w:val="00436FAE"/>
    <w:rsid w:val="00441324"/>
    <w:rsid w:val="00444C76"/>
    <w:rsid w:val="0044663D"/>
    <w:rsid w:val="00452651"/>
    <w:rsid w:val="004532D4"/>
    <w:rsid w:val="004549D3"/>
    <w:rsid w:val="00454B7A"/>
    <w:rsid w:val="0045534B"/>
    <w:rsid w:val="00457D92"/>
    <w:rsid w:val="00463C67"/>
    <w:rsid w:val="00465E3C"/>
    <w:rsid w:val="00475CCF"/>
    <w:rsid w:val="00491C37"/>
    <w:rsid w:val="0049252A"/>
    <w:rsid w:val="00493D21"/>
    <w:rsid w:val="00495923"/>
    <w:rsid w:val="004B0434"/>
    <w:rsid w:val="004B2387"/>
    <w:rsid w:val="004B4A57"/>
    <w:rsid w:val="004C49C8"/>
    <w:rsid w:val="004D117D"/>
    <w:rsid w:val="004D3271"/>
    <w:rsid w:val="004E12B7"/>
    <w:rsid w:val="004E52A0"/>
    <w:rsid w:val="004F2913"/>
    <w:rsid w:val="004F68B2"/>
    <w:rsid w:val="0050002B"/>
    <w:rsid w:val="00502E61"/>
    <w:rsid w:val="005076AB"/>
    <w:rsid w:val="00512B92"/>
    <w:rsid w:val="00515998"/>
    <w:rsid w:val="00522096"/>
    <w:rsid w:val="00522C64"/>
    <w:rsid w:val="005249AA"/>
    <w:rsid w:val="0052618A"/>
    <w:rsid w:val="0053015C"/>
    <w:rsid w:val="005362CA"/>
    <w:rsid w:val="0055239A"/>
    <w:rsid w:val="005528B4"/>
    <w:rsid w:val="00554D3E"/>
    <w:rsid w:val="00557B29"/>
    <w:rsid w:val="00560069"/>
    <w:rsid w:val="0057134F"/>
    <w:rsid w:val="00577532"/>
    <w:rsid w:val="00585D84"/>
    <w:rsid w:val="005939DC"/>
    <w:rsid w:val="00593FF3"/>
    <w:rsid w:val="005A4075"/>
    <w:rsid w:val="005A7746"/>
    <w:rsid w:val="005B03A8"/>
    <w:rsid w:val="005C0758"/>
    <w:rsid w:val="005C469C"/>
    <w:rsid w:val="005C4722"/>
    <w:rsid w:val="005C5C15"/>
    <w:rsid w:val="005C635A"/>
    <w:rsid w:val="005C795B"/>
    <w:rsid w:val="005D31CD"/>
    <w:rsid w:val="005D6D55"/>
    <w:rsid w:val="005E64A2"/>
    <w:rsid w:val="005E6CF0"/>
    <w:rsid w:val="005F3998"/>
    <w:rsid w:val="005F63A5"/>
    <w:rsid w:val="00602B71"/>
    <w:rsid w:val="00610240"/>
    <w:rsid w:val="00614CA5"/>
    <w:rsid w:val="00617D50"/>
    <w:rsid w:val="006277B2"/>
    <w:rsid w:val="00633BBB"/>
    <w:rsid w:val="0064258E"/>
    <w:rsid w:val="00643DFE"/>
    <w:rsid w:val="00644918"/>
    <w:rsid w:val="00645F6C"/>
    <w:rsid w:val="00672213"/>
    <w:rsid w:val="0067367F"/>
    <w:rsid w:val="00683737"/>
    <w:rsid w:val="0068764C"/>
    <w:rsid w:val="00690483"/>
    <w:rsid w:val="00695A1D"/>
    <w:rsid w:val="006A4D5F"/>
    <w:rsid w:val="006A5AE8"/>
    <w:rsid w:val="006B0702"/>
    <w:rsid w:val="006B64E8"/>
    <w:rsid w:val="006B6D80"/>
    <w:rsid w:val="006C2013"/>
    <w:rsid w:val="006C4308"/>
    <w:rsid w:val="006C44F8"/>
    <w:rsid w:val="006C6336"/>
    <w:rsid w:val="006D0577"/>
    <w:rsid w:val="006E2959"/>
    <w:rsid w:val="006E40B9"/>
    <w:rsid w:val="006E513F"/>
    <w:rsid w:val="006E519D"/>
    <w:rsid w:val="006F09F9"/>
    <w:rsid w:val="006F29BE"/>
    <w:rsid w:val="006F442D"/>
    <w:rsid w:val="006F4818"/>
    <w:rsid w:val="006F498B"/>
    <w:rsid w:val="006F7CED"/>
    <w:rsid w:val="007118B8"/>
    <w:rsid w:val="00711B13"/>
    <w:rsid w:val="00714FDB"/>
    <w:rsid w:val="007158B7"/>
    <w:rsid w:val="00735DCC"/>
    <w:rsid w:val="00736C1E"/>
    <w:rsid w:val="0074789C"/>
    <w:rsid w:val="00751791"/>
    <w:rsid w:val="0075345F"/>
    <w:rsid w:val="00765B6C"/>
    <w:rsid w:val="0076712B"/>
    <w:rsid w:val="007729FB"/>
    <w:rsid w:val="00773652"/>
    <w:rsid w:val="00773B66"/>
    <w:rsid w:val="007816DE"/>
    <w:rsid w:val="007910B2"/>
    <w:rsid w:val="0079383E"/>
    <w:rsid w:val="007940BF"/>
    <w:rsid w:val="00794187"/>
    <w:rsid w:val="00795374"/>
    <w:rsid w:val="007A418D"/>
    <w:rsid w:val="007A439B"/>
    <w:rsid w:val="007A6044"/>
    <w:rsid w:val="007A70B9"/>
    <w:rsid w:val="007A7F45"/>
    <w:rsid w:val="007B01EF"/>
    <w:rsid w:val="007B160C"/>
    <w:rsid w:val="007B1BF9"/>
    <w:rsid w:val="007B2F3E"/>
    <w:rsid w:val="007C1714"/>
    <w:rsid w:val="007C1BFF"/>
    <w:rsid w:val="007C2091"/>
    <w:rsid w:val="007C5FB1"/>
    <w:rsid w:val="007C682B"/>
    <w:rsid w:val="007D194C"/>
    <w:rsid w:val="007D57DE"/>
    <w:rsid w:val="007D617F"/>
    <w:rsid w:val="007D6342"/>
    <w:rsid w:val="007E23B6"/>
    <w:rsid w:val="007E2B53"/>
    <w:rsid w:val="007E7212"/>
    <w:rsid w:val="007E7F08"/>
    <w:rsid w:val="007F1C4D"/>
    <w:rsid w:val="007F3C1B"/>
    <w:rsid w:val="007F636C"/>
    <w:rsid w:val="0080080A"/>
    <w:rsid w:val="00800D2B"/>
    <w:rsid w:val="00810AD3"/>
    <w:rsid w:val="00812975"/>
    <w:rsid w:val="00815D7B"/>
    <w:rsid w:val="00820038"/>
    <w:rsid w:val="00821363"/>
    <w:rsid w:val="008226B2"/>
    <w:rsid w:val="00822812"/>
    <w:rsid w:val="00823FD1"/>
    <w:rsid w:val="00824EA8"/>
    <w:rsid w:val="00827C33"/>
    <w:rsid w:val="008304A5"/>
    <w:rsid w:val="00831889"/>
    <w:rsid w:val="00832A60"/>
    <w:rsid w:val="00836A9A"/>
    <w:rsid w:val="00841C97"/>
    <w:rsid w:val="008463DD"/>
    <w:rsid w:val="0084776D"/>
    <w:rsid w:val="008501EC"/>
    <w:rsid w:val="00855709"/>
    <w:rsid w:val="00856658"/>
    <w:rsid w:val="00861C16"/>
    <w:rsid w:val="0086241D"/>
    <w:rsid w:val="00867DF2"/>
    <w:rsid w:val="0087245E"/>
    <w:rsid w:val="00874B9E"/>
    <w:rsid w:val="00877467"/>
    <w:rsid w:val="00885692"/>
    <w:rsid w:val="0088579C"/>
    <w:rsid w:val="00894AFF"/>
    <w:rsid w:val="0089525B"/>
    <w:rsid w:val="008A0BBA"/>
    <w:rsid w:val="008B2162"/>
    <w:rsid w:val="008B2A7F"/>
    <w:rsid w:val="008B32FA"/>
    <w:rsid w:val="008B469C"/>
    <w:rsid w:val="008B549B"/>
    <w:rsid w:val="008B76CB"/>
    <w:rsid w:val="008C10C5"/>
    <w:rsid w:val="008C4490"/>
    <w:rsid w:val="008C4505"/>
    <w:rsid w:val="008E0B30"/>
    <w:rsid w:val="008E59C9"/>
    <w:rsid w:val="008E632B"/>
    <w:rsid w:val="008E7194"/>
    <w:rsid w:val="009027C8"/>
    <w:rsid w:val="009112EF"/>
    <w:rsid w:val="00917C0B"/>
    <w:rsid w:val="00921090"/>
    <w:rsid w:val="00925394"/>
    <w:rsid w:val="009275A0"/>
    <w:rsid w:val="00930C1D"/>
    <w:rsid w:val="00930DB8"/>
    <w:rsid w:val="0093461E"/>
    <w:rsid w:val="00940978"/>
    <w:rsid w:val="0095106C"/>
    <w:rsid w:val="0095139D"/>
    <w:rsid w:val="009561F7"/>
    <w:rsid w:val="00960316"/>
    <w:rsid w:val="009730E9"/>
    <w:rsid w:val="0098212A"/>
    <w:rsid w:val="009862E5"/>
    <w:rsid w:val="009865D3"/>
    <w:rsid w:val="00987F02"/>
    <w:rsid w:val="00995B41"/>
    <w:rsid w:val="00996781"/>
    <w:rsid w:val="009A5B18"/>
    <w:rsid w:val="009B0840"/>
    <w:rsid w:val="009C1628"/>
    <w:rsid w:val="009C1997"/>
    <w:rsid w:val="009C226A"/>
    <w:rsid w:val="009C3672"/>
    <w:rsid w:val="009D293E"/>
    <w:rsid w:val="009D3685"/>
    <w:rsid w:val="009D39C2"/>
    <w:rsid w:val="009D6638"/>
    <w:rsid w:val="009E6197"/>
    <w:rsid w:val="009F3898"/>
    <w:rsid w:val="00A07DCC"/>
    <w:rsid w:val="00A126D4"/>
    <w:rsid w:val="00A12A98"/>
    <w:rsid w:val="00A22BA8"/>
    <w:rsid w:val="00A27C12"/>
    <w:rsid w:val="00A3544E"/>
    <w:rsid w:val="00A40996"/>
    <w:rsid w:val="00A40F67"/>
    <w:rsid w:val="00A47A29"/>
    <w:rsid w:val="00A50824"/>
    <w:rsid w:val="00A54442"/>
    <w:rsid w:val="00A62DC6"/>
    <w:rsid w:val="00A63801"/>
    <w:rsid w:val="00A63B92"/>
    <w:rsid w:val="00A651EB"/>
    <w:rsid w:val="00A667C4"/>
    <w:rsid w:val="00A72F98"/>
    <w:rsid w:val="00A7417A"/>
    <w:rsid w:val="00A75A36"/>
    <w:rsid w:val="00A76175"/>
    <w:rsid w:val="00A76DBC"/>
    <w:rsid w:val="00A80E1C"/>
    <w:rsid w:val="00A81633"/>
    <w:rsid w:val="00A96201"/>
    <w:rsid w:val="00A97673"/>
    <w:rsid w:val="00AA4871"/>
    <w:rsid w:val="00AA4A8F"/>
    <w:rsid w:val="00AA6E9B"/>
    <w:rsid w:val="00AB2826"/>
    <w:rsid w:val="00AB3730"/>
    <w:rsid w:val="00AB4B72"/>
    <w:rsid w:val="00AB7454"/>
    <w:rsid w:val="00AB7641"/>
    <w:rsid w:val="00AB77DF"/>
    <w:rsid w:val="00AC1111"/>
    <w:rsid w:val="00AC1B2D"/>
    <w:rsid w:val="00AC1D6F"/>
    <w:rsid w:val="00AC4CF1"/>
    <w:rsid w:val="00AD4589"/>
    <w:rsid w:val="00AE6412"/>
    <w:rsid w:val="00B00B99"/>
    <w:rsid w:val="00B028F9"/>
    <w:rsid w:val="00B02A3B"/>
    <w:rsid w:val="00B108A5"/>
    <w:rsid w:val="00B1230B"/>
    <w:rsid w:val="00B13745"/>
    <w:rsid w:val="00B1738C"/>
    <w:rsid w:val="00B20E7E"/>
    <w:rsid w:val="00B234D9"/>
    <w:rsid w:val="00B23D13"/>
    <w:rsid w:val="00B23F0E"/>
    <w:rsid w:val="00B256E6"/>
    <w:rsid w:val="00B34ED2"/>
    <w:rsid w:val="00B35601"/>
    <w:rsid w:val="00B37404"/>
    <w:rsid w:val="00B407BA"/>
    <w:rsid w:val="00B41A08"/>
    <w:rsid w:val="00B41A42"/>
    <w:rsid w:val="00B46583"/>
    <w:rsid w:val="00B51F82"/>
    <w:rsid w:val="00B521B9"/>
    <w:rsid w:val="00B63141"/>
    <w:rsid w:val="00B632F9"/>
    <w:rsid w:val="00B667B0"/>
    <w:rsid w:val="00B738EA"/>
    <w:rsid w:val="00B83AB1"/>
    <w:rsid w:val="00B86ACD"/>
    <w:rsid w:val="00B92410"/>
    <w:rsid w:val="00BA16B0"/>
    <w:rsid w:val="00BA5B75"/>
    <w:rsid w:val="00BB5055"/>
    <w:rsid w:val="00BB59F6"/>
    <w:rsid w:val="00BB7F00"/>
    <w:rsid w:val="00BC0064"/>
    <w:rsid w:val="00BC6581"/>
    <w:rsid w:val="00BC79A2"/>
    <w:rsid w:val="00BD1541"/>
    <w:rsid w:val="00BD4CA6"/>
    <w:rsid w:val="00BE061E"/>
    <w:rsid w:val="00BE148B"/>
    <w:rsid w:val="00BE42F7"/>
    <w:rsid w:val="00BE477C"/>
    <w:rsid w:val="00BF31E7"/>
    <w:rsid w:val="00BF3221"/>
    <w:rsid w:val="00BF481B"/>
    <w:rsid w:val="00C01C0E"/>
    <w:rsid w:val="00C06006"/>
    <w:rsid w:val="00C113BB"/>
    <w:rsid w:val="00C1502E"/>
    <w:rsid w:val="00C15085"/>
    <w:rsid w:val="00C15FB1"/>
    <w:rsid w:val="00C17E57"/>
    <w:rsid w:val="00C228DE"/>
    <w:rsid w:val="00C23E90"/>
    <w:rsid w:val="00C41A15"/>
    <w:rsid w:val="00C441FC"/>
    <w:rsid w:val="00C44CA1"/>
    <w:rsid w:val="00C45562"/>
    <w:rsid w:val="00C476EA"/>
    <w:rsid w:val="00C50617"/>
    <w:rsid w:val="00C522CB"/>
    <w:rsid w:val="00C52A0C"/>
    <w:rsid w:val="00C63E78"/>
    <w:rsid w:val="00C6431B"/>
    <w:rsid w:val="00C70642"/>
    <w:rsid w:val="00C81001"/>
    <w:rsid w:val="00C8284B"/>
    <w:rsid w:val="00C82F2B"/>
    <w:rsid w:val="00C86DF3"/>
    <w:rsid w:val="00C931B8"/>
    <w:rsid w:val="00C9464C"/>
    <w:rsid w:val="00C94C90"/>
    <w:rsid w:val="00CB4B2E"/>
    <w:rsid w:val="00CB5633"/>
    <w:rsid w:val="00CC0641"/>
    <w:rsid w:val="00CC303B"/>
    <w:rsid w:val="00CC389F"/>
    <w:rsid w:val="00CC6C93"/>
    <w:rsid w:val="00CD0F52"/>
    <w:rsid w:val="00CD3B2C"/>
    <w:rsid w:val="00CD5050"/>
    <w:rsid w:val="00CD737E"/>
    <w:rsid w:val="00CE0C3A"/>
    <w:rsid w:val="00CF153C"/>
    <w:rsid w:val="00CF236B"/>
    <w:rsid w:val="00CF2B9B"/>
    <w:rsid w:val="00D0057D"/>
    <w:rsid w:val="00D00CBA"/>
    <w:rsid w:val="00D02437"/>
    <w:rsid w:val="00D03286"/>
    <w:rsid w:val="00D06F4C"/>
    <w:rsid w:val="00D16AFC"/>
    <w:rsid w:val="00D20369"/>
    <w:rsid w:val="00D23CC0"/>
    <w:rsid w:val="00D23DD0"/>
    <w:rsid w:val="00D305FA"/>
    <w:rsid w:val="00D343D3"/>
    <w:rsid w:val="00D3542D"/>
    <w:rsid w:val="00D371EB"/>
    <w:rsid w:val="00D40254"/>
    <w:rsid w:val="00D42988"/>
    <w:rsid w:val="00D42A63"/>
    <w:rsid w:val="00D558A7"/>
    <w:rsid w:val="00D63D7C"/>
    <w:rsid w:val="00D66669"/>
    <w:rsid w:val="00D74419"/>
    <w:rsid w:val="00D805DE"/>
    <w:rsid w:val="00D81318"/>
    <w:rsid w:val="00D814B8"/>
    <w:rsid w:val="00D83088"/>
    <w:rsid w:val="00D86018"/>
    <w:rsid w:val="00D911FC"/>
    <w:rsid w:val="00DA4BFC"/>
    <w:rsid w:val="00DA5FCB"/>
    <w:rsid w:val="00DA7326"/>
    <w:rsid w:val="00DA73F4"/>
    <w:rsid w:val="00DA770F"/>
    <w:rsid w:val="00DB0F4C"/>
    <w:rsid w:val="00DB4C02"/>
    <w:rsid w:val="00DB5688"/>
    <w:rsid w:val="00DB629E"/>
    <w:rsid w:val="00DD04DC"/>
    <w:rsid w:val="00DD6A01"/>
    <w:rsid w:val="00DD7D5F"/>
    <w:rsid w:val="00DE12EC"/>
    <w:rsid w:val="00DE3425"/>
    <w:rsid w:val="00DE3D40"/>
    <w:rsid w:val="00DF2710"/>
    <w:rsid w:val="00E01D97"/>
    <w:rsid w:val="00E1049C"/>
    <w:rsid w:val="00E13BE5"/>
    <w:rsid w:val="00E212A7"/>
    <w:rsid w:val="00E214F1"/>
    <w:rsid w:val="00E223C1"/>
    <w:rsid w:val="00E24FF7"/>
    <w:rsid w:val="00E30215"/>
    <w:rsid w:val="00E325C3"/>
    <w:rsid w:val="00E35175"/>
    <w:rsid w:val="00E353FA"/>
    <w:rsid w:val="00E439DD"/>
    <w:rsid w:val="00E44B7D"/>
    <w:rsid w:val="00E46A7D"/>
    <w:rsid w:val="00E56279"/>
    <w:rsid w:val="00E60D9A"/>
    <w:rsid w:val="00E63AD9"/>
    <w:rsid w:val="00E664D3"/>
    <w:rsid w:val="00E70F0F"/>
    <w:rsid w:val="00E713CB"/>
    <w:rsid w:val="00E73AE1"/>
    <w:rsid w:val="00E76152"/>
    <w:rsid w:val="00E76B42"/>
    <w:rsid w:val="00E81E90"/>
    <w:rsid w:val="00E85F23"/>
    <w:rsid w:val="00E90DA4"/>
    <w:rsid w:val="00E9163C"/>
    <w:rsid w:val="00E91D11"/>
    <w:rsid w:val="00EA6B79"/>
    <w:rsid w:val="00EB1489"/>
    <w:rsid w:val="00EB26E5"/>
    <w:rsid w:val="00EB4047"/>
    <w:rsid w:val="00EB4D6F"/>
    <w:rsid w:val="00EB5BA4"/>
    <w:rsid w:val="00EB60BE"/>
    <w:rsid w:val="00EC0476"/>
    <w:rsid w:val="00EC4B3E"/>
    <w:rsid w:val="00ED1104"/>
    <w:rsid w:val="00ED12E6"/>
    <w:rsid w:val="00ED38D2"/>
    <w:rsid w:val="00ED43A7"/>
    <w:rsid w:val="00EE2317"/>
    <w:rsid w:val="00EF60C7"/>
    <w:rsid w:val="00EF73B6"/>
    <w:rsid w:val="00F02052"/>
    <w:rsid w:val="00F035F9"/>
    <w:rsid w:val="00F063E5"/>
    <w:rsid w:val="00F11AE9"/>
    <w:rsid w:val="00F32D79"/>
    <w:rsid w:val="00F36755"/>
    <w:rsid w:val="00F4066C"/>
    <w:rsid w:val="00F6617B"/>
    <w:rsid w:val="00F66813"/>
    <w:rsid w:val="00F734FB"/>
    <w:rsid w:val="00F749B5"/>
    <w:rsid w:val="00F80A21"/>
    <w:rsid w:val="00F84FAB"/>
    <w:rsid w:val="00F878F9"/>
    <w:rsid w:val="00F931ED"/>
    <w:rsid w:val="00FA1D0A"/>
    <w:rsid w:val="00FA235E"/>
    <w:rsid w:val="00FA4CA7"/>
    <w:rsid w:val="00FA6B50"/>
    <w:rsid w:val="00FA7CD7"/>
    <w:rsid w:val="00FB05F0"/>
    <w:rsid w:val="00FB7137"/>
    <w:rsid w:val="00FC3E4D"/>
    <w:rsid w:val="00FE349E"/>
    <w:rsid w:val="00FE735E"/>
    <w:rsid w:val="00FE7931"/>
    <w:rsid w:val="00FF17BA"/>
    <w:rsid w:val="00FF42DF"/>
    <w:rsid w:val="00FF5B25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1859"/>
  <w15:docId w15:val="{FAA0A51A-0438-4396-A0AB-7D210C1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2456"/>
    <w:rPr>
      <w:lang w:val="en-GB"/>
    </w:rPr>
  </w:style>
  <w:style w:type="paragraph" w:customStyle="1" w:styleId="TEXTONORMAL">
    <w:name w:val="TEXTO NORMAL"/>
    <w:basedOn w:val="Normalny"/>
    <w:next w:val="Normalny"/>
    <w:rsid w:val="00032456"/>
    <w:pPr>
      <w:spacing w:line="276" w:lineRule="auto"/>
    </w:pPr>
    <w:rPr>
      <w:rFonts w:ascii="BesSans" w:eastAsia="Calibri" w:hAnsi="BesSans"/>
      <w:sz w:val="20"/>
      <w:szCs w:val="20"/>
      <w:lang w:val="en-US" w:eastAsia="en-US"/>
    </w:rPr>
  </w:style>
  <w:style w:type="paragraph" w:customStyle="1" w:styleId="Default">
    <w:name w:val="Default"/>
    <w:rsid w:val="0003245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42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Wappa</dc:creator>
  <cp:lastModifiedBy>ITMAGINATION Press</cp:lastModifiedBy>
  <cp:revision>144</cp:revision>
  <dcterms:created xsi:type="dcterms:W3CDTF">2020-04-21T09:43:00Z</dcterms:created>
  <dcterms:modified xsi:type="dcterms:W3CDTF">2020-04-21T14:18:00Z</dcterms:modified>
</cp:coreProperties>
</file>